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EE" w:rsidRDefault="00417B2E" w:rsidP="00984D19">
      <w:pPr>
        <w:spacing w:after="0" w:line="240" w:lineRule="auto"/>
        <w:rPr>
          <w:b/>
        </w:rPr>
      </w:pPr>
      <w:r w:rsidRPr="00417B2E">
        <w:rPr>
          <w:b/>
        </w:rPr>
        <w:t>LIFECOURSE WEBSITES</w:t>
      </w:r>
    </w:p>
    <w:p w:rsidR="00984D19" w:rsidRDefault="00984D19" w:rsidP="00984D19">
      <w:pPr>
        <w:spacing w:after="0" w:line="240" w:lineRule="auto"/>
        <w:rPr>
          <w:b/>
        </w:rPr>
      </w:pPr>
    </w:p>
    <w:p w:rsidR="00984D19" w:rsidRPr="00417B2E" w:rsidRDefault="00984D19" w:rsidP="00984D19">
      <w:pPr>
        <w:spacing w:after="0" w:line="240" w:lineRule="auto"/>
        <w:rPr>
          <w:b/>
        </w:rPr>
      </w:pPr>
    </w:p>
    <w:p w:rsidR="00984D19" w:rsidRDefault="00984D19" w:rsidP="00984D19">
      <w:pPr>
        <w:spacing w:after="0" w:line="240" w:lineRule="auto"/>
      </w:pPr>
      <w:proofErr w:type="spellStart"/>
      <w:r>
        <w:t>CityMatch</w:t>
      </w:r>
      <w:proofErr w:type="spellEnd"/>
      <w:r>
        <w:t xml:space="preserve"> </w:t>
      </w:r>
      <w:proofErr w:type="spellStart"/>
      <w:r>
        <w:t>Lifecourse</w:t>
      </w:r>
      <w:proofErr w:type="spellEnd"/>
      <w:r>
        <w:t xml:space="preserve"> Tool Box  </w:t>
      </w:r>
    </w:p>
    <w:p w:rsidR="00417B2E" w:rsidRDefault="002469C5" w:rsidP="00984D19">
      <w:pPr>
        <w:spacing w:after="0" w:line="240" w:lineRule="auto"/>
      </w:pPr>
      <w:hyperlink r:id="rId5" w:history="1">
        <w:r w:rsidR="00984D19" w:rsidRPr="00CE1E0C">
          <w:rPr>
            <w:rStyle w:val="Hyperlink"/>
          </w:rPr>
          <w:t>http://www.citymatch.org/projects/mch-life-course-toolbox</w:t>
        </w:r>
      </w:hyperlink>
      <w:r w:rsidR="00984D19">
        <w:t xml:space="preserve"> </w:t>
      </w:r>
    </w:p>
    <w:p w:rsidR="00984D19" w:rsidRDefault="00984D19" w:rsidP="00984D19">
      <w:pPr>
        <w:spacing w:after="0" w:line="240" w:lineRule="auto"/>
      </w:pPr>
    </w:p>
    <w:p w:rsidR="002E657C" w:rsidRDefault="002E657C" w:rsidP="00984D19">
      <w:pPr>
        <w:spacing w:after="0" w:line="240" w:lineRule="auto"/>
      </w:pPr>
      <w:proofErr w:type="spellStart"/>
      <w:r>
        <w:t>LifeCourse</w:t>
      </w:r>
      <w:proofErr w:type="spellEnd"/>
      <w:r>
        <w:t xml:space="preserve"> Paper </w:t>
      </w:r>
    </w:p>
    <w:p w:rsidR="00984D19" w:rsidRDefault="002469C5" w:rsidP="00984D19">
      <w:pPr>
        <w:spacing w:after="0" w:line="240" w:lineRule="auto"/>
      </w:pPr>
      <w:hyperlink r:id="rId6" w:history="1">
        <w:r w:rsidR="002E657C" w:rsidRPr="00CE1E0C">
          <w:rPr>
            <w:rStyle w:val="Hyperlink"/>
          </w:rPr>
          <w:t>http://www.hrsa.gov/ourstories/mchb75th/images/rethinkingmch.pdf</w:t>
        </w:r>
      </w:hyperlink>
      <w:r w:rsidR="002E657C">
        <w:t xml:space="preserve"> </w:t>
      </w:r>
    </w:p>
    <w:p w:rsidR="002E657C" w:rsidRDefault="002E657C" w:rsidP="00984D19">
      <w:pPr>
        <w:spacing w:after="0" w:line="240" w:lineRule="auto"/>
      </w:pPr>
    </w:p>
    <w:p w:rsidR="006C4C89" w:rsidRDefault="006C4C89" w:rsidP="00984D19">
      <w:pPr>
        <w:spacing w:after="0" w:line="240" w:lineRule="auto"/>
      </w:pPr>
      <w:proofErr w:type="spellStart"/>
      <w:r>
        <w:t>LifeCourse</w:t>
      </w:r>
      <w:proofErr w:type="spellEnd"/>
      <w:r>
        <w:t xml:space="preserve"> Summary  </w:t>
      </w:r>
    </w:p>
    <w:p w:rsidR="002E657C" w:rsidRDefault="002469C5" w:rsidP="00984D19">
      <w:pPr>
        <w:spacing w:after="0" w:line="240" w:lineRule="auto"/>
      </w:pPr>
      <w:hyperlink r:id="rId7" w:history="1">
        <w:r w:rsidR="006C4C89" w:rsidRPr="00CE1E0C">
          <w:rPr>
            <w:rStyle w:val="Hyperlink"/>
          </w:rPr>
          <w:t>http://www.mchb.hrsa.gov/training/documents/LifeCourseResourceSheet9-2010.pdf</w:t>
        </w:r>
      </w:hyperlink>
      <w:r w:rsidR="006C4C89">
        <w:t xml:space="preserve"> </w:t>
      </w:r>
    </w:p>
    <w:p w:rsidR="006C4C89" w:rsidRDefault="006C4C89" w:rsidP="00984D19">
      <w:pPr>
        <w:spacing w:after="0" w:line="240" w:lineRule="auto"/>
      </w:pPr>
    </w:p>
    <w:p w:rsidR="000C09A8" w:rsidRDefault="000C09A8" w:rsidP="00984D19">
      <w:pPr>
        <w:spacing w:after="0" w:line="240" w:lineRule="auto"/>
      </w:pPr>
      <w:proofErr w:type="spellStart"/>
      <w:r>
        <w:t>LifeCourse</w:t>
      </w:r>
      <w:proofErr w:type="spellEnd"/>
      <w:r>
        <w:t xml:space="preserve"> Webcast  </w:t>
      </w:r>
    </w:p>
    <w:p w:rsidR="006C4C89" w:rsidRDefault="002469C5" w:rsidP="00984D19">
      <w:pPr>
        <w:spacing w:after="0" w:line="240" w:lineRule="auto"/>
      </w:pPr>
      <w:hyperlink r:id="rId8" w:history="1">
        <w:r w:rsidR="000C09A8" w:rsidRPr="00CE1E0C">
          <w:rPr>
            <w:rStyle w:val="Hyperlink"/>
          </w:rPr>
          <w:t>http://learning.mchb.hrsa.gov/archivedWebcastDetail.asp?aeid=527</w:t>
        </w:r>
      </w:hyperlink>
      <w:r w:rsidR="000C09A8">
        <w:t xml:space="preserve"> </w:t>
      </w:r>
    </w:p>
    <w:p w:rsidR="000C09A8" w:rsidRDefault="000C09A8" w:rsidP="00984D19">
      <w:pPr>
        <w:spacing w:after="0" w:line="240" w:lineRule="auto"/>
      </w:pPr>
    </w:p>
    <w:p w:rsidR="000C09A8" w:rsidRDefault="00AC2203" w:rsidP="00984D19">
      <w:pPr>
        <w:spacing w:after="0" w:line="240" w:lineRule="auto"/>
      </w:pPr>
      <w:proofErr w:type="spellStart"/>
      <w:r>
        <w:t>LifeCourse</w:t>
      </w:r>
      <w:proofErr w:type="spellEnd"/>
      <w:r>
        <w:t xml:space="preserve"> PPT   </w:t>
      </w:r>
      <w:hyperlink r:id="rId9" w:history="1">
        <w:r w:rsidRPr="00CE1E0C">
          <w:rPr>
            <w:rStyle w:val="Hyperlink"/>
          </w:rPr>
          <w:t>http://elearning.mchtraining.net/file.php/23/Life-Course_Presentation.pdf</w:t>
        </w:r>
      </w:hyperlink>
      <w:r>
        <w:t xml:space="preserve"> </w:t>
      </w:r>
    </w:p>
    <w:p w:rsidR="00AC2203" w:rsidRDefault="00AC2203" w:rsidP="00984D19">
      <w:pPr>
        <w:spacing w:after="0" w:line="240" w:lineRule="auto"/>
      </w:pPr>
    </w:p>
    <w:p w:rsidR="00BA5EA5" w:rsidRDefault="00BA5EA5" w:rsidP="00984D19">
      <w:pPr>
        <w:spacing w:after="0" w:line="240" w:lineRule="auto"/>
      </w:pPr>
      <w:r>
        <w:t xml:space="preserve">AUCD </w:t>
      </w:r>
      <w:proofErr w:type="spellStart"/>
      <w:r>
        <w:t>LifeCourse</w:t>
      </w:r>
      <w:proofErr w:type="spellEnd"/>
      <w:r>
        <w:t xml:space="preserve"> information </w:t>
      </w:r>
    </w:p>
    <w:p w:rsidR="00AC2203" w:rsidRDefault="002469C5" w:rsidP="00984D19">
      <w:pPr>
        <w:spacing w:after="0" w:line="240" w:lineRule="auto"/>
      </w:pPr>
      <w:hyperlink r:id="rId10" w:history="1">
        <w:r w:rsidR="00BA5EA5" w:rsidRPr="00CE1E0C">
          <w:rPr>
            <w:rStyle w:val="Hyperlink"/>
          </w:rPr>
          <w:t>http://www.aucd.org/template/page.cfm?id=768</w:t>
        </w:r>
      </w:hyperlink>
      <w:r w:rsidR="00BA5EA5">
        <w:t xml:space="preserve"> </w:t>
      </w:r>
    </w:p>
    <w:p w:rsidR="00BA5EA5" w:rsidRDefault="00BA5EA5" w:rsidP="00984D19">
      <w:pPr>
        <w:spacing w:after="0" w:line="240" w:lineRule="auto"/>
      </w:pPr>
    </w:p>
    <w:p w:rsidR="00BA5EA5" w:rsidRDefault="00BA5EA5" w:rsidP="00984D19">
      <w:pPr>
        <w:spacing w:after="0" w:line="240" w:lineRule="auto"/>
      </w:pPr>
      <w:r>
        <w:t>MCH Navigator-</w:t>
      </w:r>
      <w:proofErr w:type="spellStart"/>
      <w:r>
        <w:t>LifeCourse</w:t>
      </w:r>
      <w:proofErr w:type="spellEnd"/>
      <w:r>
        <w:t xml:space="preserve">  </w:t>
      </w:r>
    </w:p>
    <w:p w:rsidR="00BA5EA5" w:rsidRDefault="002469C5" w:rsidP="00984D19">
      <w:pPr>
        <w:spacing w:after="0" w:line="240" w:lineRule="auto"/>
      </w:pPr>
      <w:hyperlink r:id="rId11" w:history="1">
        <w:r w:rsidR="00BA5EA5" w:rsidRPr="00CE1E0C">
          <w:rPr>
            <w:rStyle w:val="Hyperlink"/>
          </w:rPr>
          <w:t>http://navigator.mchtraining.net/?s=lifecourse</w:t>
        </w:r>
      </w:hyperlink>
      <w:r w:rsidR="00BA5EA5">
        <w:t xml:space="preserve"> </w:t>
      </w:r>
    </w:p>
    <w:p w:rsidR="002E657C" w:rsidRDefault="002E657C" w:rsidP="00984D19">
      <w:pPr>
        <w:spacing w:after="0" w:line="240" w:lineRule="auto"/>
      </w:pPr>
    </w:p>
    <w:p w:rsidR="002469C5" w:rsidRDefault="002469C5" w:rsidP="00984D19">
      <w:pPr>
        <w:spacing w:after="0" w:line="240" w:lineRule="auto"/>
      </w:pPr>
    </w:p>
    <w:p w:rsidR="002469C5" w:rsidRPr="002469C5" w:rsidRDefault="002469C5" w:rsidP="00984D19">
      <w:pPr>
        <w:spacing w:after="0" w:line="240" w:lineRule="auto"/>
        <w:rPr>
          <w:b/>
        </w:rPr>
      </w:pPr>
      <w:bookmarkStart w:id="0" w:name="_GoBack"/>
      <w:r w:rsidRPr="002469C5">
        <w:rPr>
          <w:b/>
        </w:rPr>
        <w:t>LIFECOURSE ASSIGNMENT</w:t>
      </w:r>
    </w:p>
    <w:bookmarkEnd w:id="0"/>
    <w:p w:rsidR="002469C5" w:rsidRPr="002469C5" w:rsidRDefault="002469C5" w:rsidP="002469C5">
      <w:p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2469C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Phase #1: Draw your own </w:t>
      </w:r>
      <w:proofErr w:type="spellStart"/>
      <w:r w:rsidRPr="002469C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lifecourse</w:t>
      </w:r>
      <w:proofErr w:type="spellEnd"/>
      <w:r w:rsidRPr="002469C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. What were your circumstances at birth? What happened at critical points? How did these help or hinder your development. What were the biological, psychological and social influences at each stage?</w:t>
      </w:r>
    </w:p>
    <w:p w:rsidR="002469C5" w:rsidRPr="002469C5" w:rsidRDefault="002469C5" w:rsidP="002469C5">
      <w:pPr>
        <w:spacing w:after="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</w:p>
    <w:p w:rsidR="002469C5" w:rsidRPr="002469C5" w:rsidRDefault="002469C5" w:rsidP="002469C5">
      <w:pPr>
        <w:spacing w:after="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2469C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Phase #2: Take a friend or patient who has perhaps has had </w:t>
      </w:r>
      <w:proofErr w:type="spellStart"/>
      <w:r w:rsidRPr="002469C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signficant</w:t>
      </w:r>
      <w:proofErr w:type="spellEnd"/>
      <w:r w:rsidRPr="002469C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challenges in life. Draw his or her </w:t>
      </w:r>
      <w:proofErr w:type="spellStart"/>
      <w:r w:rsidRPr="002469C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lifecourse</w:t>
      </w:r>
      <w:proofErr w:type="spellEnd"/>
      <w:r w:rsidRPr="002469C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, as described above. Then compare and contrast the two </w:t>
      </w:r>
      <w:proofErr w:type="spellStart"/>
      <w:r w:rsidRPr="002469C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lifecourses</w:t>
      </w:r>
      <w:proofErr w:type="spellEnd"/>
      <w:r w:rsidRPr="002469C5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. What might have happened at a critical point in one of your lives that would or could have altered the outcome? What still could be done to improve outcomes</w:t>
      </w:r>
    </w:p>
    <w:p w:rsidR="002469C5" w:rsidRDefault="002469C5" w:rsidP="00984D19">
      <w:pPr>
        <w:spacing w:after="0" w:line="240" w:lineRule="auto"/>
      </w:pPr>
    </w:p>
    <w:sectPr w:rsidR="00246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2E"/>
    <w:rsid w:val="000C09A8"/>
    <w:rsid w:val="002469C5"/>
    <w:rsid w:val="002E657C"/>
    <w:rsid w:val="00417B2E"/>
    <w:rsid w:val="004615A4"/>
    <w:rsid w:val="006C4C89"/>
    <w:rsid w:val="00984D19"/>
    <w:rsid w:val="00AC2203"/>
    <w:rsid w:val="00BA5EA5"/>
    <w:rsid w:val="00E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D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D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324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8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.mchb.hrsa.gov/archivedWebcastDetail.asp?aeid=5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chb.hrsa.gov/training/documents/LifeCourseResourceSheet9-2010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rsa.gov/ourstories/mchb75th/images/rethinkingmch.pdf" TargetMode="External"/><Relationship Id="rId11" Type="http://schemas.openxmlformats.org/officeDocument/2006/relationships/hyperlink" Target="http://navigator.mchtraining.net/?s=lifecourse" TargetMode="External"/><Relationship Id="rId5" Type="http://schemas.openxmlformats.org/officeDocument/2006/relationships/hyperlink" Target="http://www.citymatch.org/projects/mch-life-course-toolbox" TargetMode="External"/><Relationship Id="rId10" Type="http://schemas.openxmlformats.org/officeDocument/2006/relationships/hyperlink" Target="http://www.aucd.org/template/page.cfm?id=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arning.mchtraining.net/file.php/23/Life-Course_Presen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Health Center IT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Horky,Susan Chauncey</dc:creator>
  <cp:lastModifiedBy>Horky,Susan Chauncey</cp:lastModifiedBy>
  <cp:revision>8</cp:revision>
  <dcterms:created xsi:type="dcterms:W3CDTF">2013-07-05T20:07:00Z</dcterms:created>
  <dcterms:modified xsi:type="dcterms:W3CDTF">2013-07-05T20:20:00Z</dcterms:modified>
</cp:coreProperties>
</file>